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08 </w:t>
      </w:r>
      <w:r w:rsidR="00827601">
        <w:rPr>
          <w:rFonts w:ascii="Times New Roman" w:hAnsi="Times New Roman" w:cs="Times New Roman"/>
          <w:b w:val="0"/>
          <w:i w:val="0"/>
        </w:rPr>
        <w:t xml:space="preserve"> апреля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№25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 </w:t>
      </w:r>
    </w:p>
    <w:p w:rsidR="00EE055B" w:rsidRDefault="00EE055B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  </w:t>
      </w:r>
      <w:proofErr w:type="gramStart"/>
      <w:r w:rsidR="00BB4732">
        <w:rPr>
          <w:rFonts w:ascii="Times New Roman" w:hAnsi="Times New Roman" w:cs="Times New Roman"/>
          <w:sz w:val="28"/>
          <w:szCs w:val="28"/>
        </w:rPr>
        <w:t>Андрюшиной Наталии Ивановны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4732">
        <w:rPr>
          <w:rFonts w:ascii="Times New Roman" w:hAnsi="Times New Roman" w:cs="Times New Roman"/>
          <w:sz w:val="28"/>
          <w:szCs w:val="28"/>
        </w:rPr>
        <w:t>08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BB4732">
        <w:rPr>
          <w:rFonts w:ascii="Times New Roman" w:hAnsi="Times New Roman" w:cs="Times New Roman"/>
          <w:sz w:val="28"/>
          <w:szCs w:val="28"/>
        </w:rPr>
        <w:t>7-А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BB4732">
        <w:rPr>
          <w:rFonts w:ascii="Times New Roman" w:hAnsi="Times New Roman" w:cs="Times New Roman"/>
          <w:sz w:val="28"/>
          <w:szCs w:val="28"/>
        </w:rPr>
        <w:t>22.01.2024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внесении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–</w:t>
      </w:r>
      <w:r w:rsidR="00F4615D">
        <w:rPr>
          <w:rFonts w:ascii="Times New Roman" w:hAnsi="Times New Roman" w:cs="Times New Roman"/>
          <w:sz w:val="26"/>
          <w:szCs w:val="26"/>
        </w:rPr>
        <w:t>з/у, с кадастровым номером 57:15:</w:t>
      </w:r>
      <w:r>
        <w:rPr>
          <w:rFonts w:ascii="Times New Roman" w:hAnsi="Times New Roman" w:cs="Times New Roman"/>
          <w:sz w:val="26"/>
          <w:szCs w:val="26"/>
        </w:rPr>
        <w:t>0</w:t>
      </w:r>
      <w:r w:rsidR="00F4615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BB4732">
        <w:rPr>
          <w:rFonts w:ascii="Times New Roman" w:hAnsi="Times New Roman" w:cs="Times New Roman"/>
          <w:sz w:val="26"/>
          <w:szCs w:val="26"/>
        </w:rPr>
        <w:t>140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BB4732">
        <w:rPr>
          <w:rFonts w:ascii="Times New Roman" w:hAnsi="Times New Roman" w:cs="Times New Roman"/>
          <w:sz w:val="26"/>
          <w:szCs w:val="26"/>
        </w:rPr>
        <w:t>5000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4615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F4615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орисо</w:t>
      </w:r>
      <w:r w:rsidR="00F4615D"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,.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29368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д.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EE055B">
        <w:rPr>
          <w:rFonts w:ascii="Times New Roman" w:hAnsi="Times New Roman" w:cs="Times New Roman"/>
          <w:sz w:val="26"/>
          <w:szCs w:val="26"/>
        </w:rPr>
        <w:t>Борисо</w:t>
      </w:r>
      <w:r w:rsidR="00F4615D">
        <w:rPr>
          <w:rFonts w:ascii="Times New Roman" w:hAnsi="Times New Roman" w:cs="Times New Roman"/>
          <w:sz w:val="26"/>
          <w:szCs w:val="26"/>
        </w:rPr>
        <w:t>вка</w:t>
      </w:r>
      <w:r w:rsidR="00EE05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E055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EE055B">
        <w:rPr>
          <w:rFonts w:ascii="Times New Roman" w:hAnsi="Times New Roman" w:cs="Times New Roman"/>
          <w:sz w:val="26"/>
          <w:szCs w:val="26"/>
        </w:rPr>
        <w:t>.</w:t>
      </w:r>
      <w:r w:rsidR="00F4615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уговая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 xml:space="preserve">,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BB4732">
        <w:rPr>
          <w:rFonts w:ascii="Times New Roman" w:hAnsi="Times New Roman" w:cs="Times New Roman"/>
          <w:sz w:val="26"/>
          <w:szCs w:val="26"/>
        </w:rPr>
        <w:t>2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165754"/>
    <w:rsid w:val="00211032"/>
    <w:rsid w:val="0029368B"/>
    <w:rsid w:val="002B07AE"/>
    <w:rsid w:val="00746088"/>
    <w:rsid w:val="00827601"/>
    <w:rsid w:val="008F39A4"/>
    <w:rsid w:val="00BB4732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5</cp:revision>
  <cp:lastPrinted>2024-04-08T10:46:00Z</cp:lastPrinted>
  <dcterms:created xsi:type="dcterms:W3CDTF">2023-07-03T08:22:00Z</dcterms:created>
  <dcterms:modified xsi:type="dcterms:W3CDTF">2024-04-08T10:54:00Z</dcterms:modified>
</cp:coreProperties>
</file>